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87043D">
            <w:pPr>
              <w:ind w:right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87043D">
              <w:rPr>
                <w:rFonts w:ascii="Arial" w:hAnsi="Arial" w:cs="Arial"/>
                <w:b/>
                <w:sz w:val="22"/>
                <w:szCs w:val="22"/>
              </w:rPr>
              <w:t>Z051D0CC18</w:t>
            </w:r>
            <w:bookmarkStart w:id="0" w:name="_GoBack"/>
            <w:bookmarkEnd w:id="0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 w:rsidR="00EE4A61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. a) del D.lgs. n.50/2016 per l’affidamento dei </w:t>
            </w:r>
            <w:r w:rsidR="00BA0F00">
              <w:rPr>
                <w:rFonts w:ascii="Arial" w:hAnsi="Arial" w:cs="Arial"/>
                <w:b/>
                <w:sz w:val="22"/>
                <w:szCs w:val="22"/>
              </w:rPr>
              <w:t>“lavori di manutenzione straordinaria presso le U.O.C. di Psichiatria, Dermatologia, Rianimazione e Radiologia del P.O. di Pescara”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4A3FF7"/>
    <w:rsid w:val="00540982"/>
    <w:rsid w:val="007D39B2"/>
    <w:rsid w:val="007E6F70"/>
    <w:rsid w:val="0087043D"/>
    <w:rsid w:val="00911980"/>
    <w:rsid w:val="00925F60"/>
    <w:rsid w:val="009E1E28"/>
    <w:rsid w:val="00BA0F00"/>
    <w:rsid w:val="00C72811"/>
    <w:rsid w:val="00D44096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28</cp:revision>
  <dcterms:created xsi:type="dcterms:W3CDTF">2016-07-06T08:09:00Z</dcterms:created>
  <dcterms:modified xsi:type="dcterms:W3CDTF">2017-01-24T10:14:00Z</dcterms:modified>
</cp:coreProperties>
</file>